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84" w:rsidRPr="007137FD" w:rsidRDefault="007E7F84" w:rsidP="007E7F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37FD">
        <w:rPr>
          <w:rFonts w:ascii="Times New Roman" w:hAnsi="Times New Roman" w:cs="Times New Roman"/>
          <w:b/>
          <w:sz w:val="40"/>
          <w:szCs w:val="40"/>
        </w:rPr>
        <w:t>Экспертное заключение</w:t>
      </w:r>
    </w:p>
    <w:p w:rsidR="007E7F84" w:rsidRPr="00CA55E1" w:rsidRDefault="007E7F84" w:rsidP="007E7F8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E1">
        <w:rPr>
          <w:rFonts w:ascii="Times New Roman" w:hAnsi="Times New Roman" w:cs="Times New Roman"/>
          <w:b/>
          <w:sz w:val="28"/>
          <w:szCs w:val="28"/>
        </w:rPr>
        <w:t xml:space="preserve">Экспертное заключение </w:t>
      </w:r>
      <w:r w:rsidRPr="00CA55E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5E1">
        <w:rPr>
          <w:rFonts w:ascii="Times New Roman" w:hAnsi="Times New Roman" w:cs="Times New Roman"/>
          <w:b/>
          <w:sz w:val="28"/>
          <w:szCs w:val="28"/>
        </w:rPr>
        <w:t xml:space="preserve"> Международного конкурса изданий для высших учебных заведений транспорта «Университетская книга» – 2013</w:t>
      </w:r>
    </w:p>
    <w:p w:rsidR="007E7F84" w:rsidRPr="00CA55E1" w:rsidRDefault="007E7F84" w:rsidP="007E7F8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F84" w:rsidRDefault="007E7F84" w:rsidP="007E7F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E1">
        <w:rPr>
          <w:rFonts w:ascii="Times New Roman" w:hAnsi="Times New Roman" w:cs="Times New Roman"/>
          <w:sz w:val="28"/>
          <w:szCs w:val="28"/>
        </w:rPr>
        <w:t xml:space="preserve">г. Москва                                                    </w:t>
      </w:r>
      <w:proofErr w:type="gramStart"/>
      <w:r w:rsidRPr="00CA55E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A55E1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CA55E1">
        <w:rPr>
          <w:rFonts w:ascii="Times New Roman" w:hAnsi="Times New Roman" w:cs="Times New Roman"/>
          <w:sz w:val="28"/>
          <w:szCs w:val="28"/>
        </w:rPr>
        <w:t>»</w:t>
      </w:r>
      <w:r w:rsidRPr="00CA55E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2013 г.</w:t>
      </w:r>
    </w:p>
    <w:p w:rsidR="007E7F84" w:rsidRPr="009F3663" w:rsidRDefault="007E7F84" w:rsidP="007E7F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F84" w:rsidRPr="00CA55E1" w:rsidRDefault="007E7F84" w:rsidP="007E7F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E1">
        <w:rPr>
          <w:rFonts w:ascii="Times New Roman" w:hAnsi="Times New Roman" w:cs="Times New Roman"/>
          <w:sz w:val="28"/>
          <w:szCs w:val="28"/>
        </w:rPr>
        <w:t xml:space="preserve">На рассмотрение Экспертного Совета </w:t>
      </w:r>
      <w:r w:rsidRPr="00CA55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A55E1">
        <w:rPr>
          <w:rFonts w:ascii="Times New Roman" w:hAnsi="Times New Roman" w:cs="Times New Roman"/>
          <w:sz w:val="28"/>
          <w:szCs w:val="28"/>
        </w:rPr>
        <w:t xml:space="preserve"> Международного конкурса изданий для высших учебных заведений транспорта «Университетская книга» – 2013 были представлены 179 изданий, выпущенные высшими учебными заведениями транспорта России, стран СНГ и Балтии. Каждое издание было проанализировано по следующим критериям: выходные сведения, справочно-поисковый и библиографический аппараты издания, редакционно-издательская подготовка, язык и стиль, соответствие анализируемым жанрам, иллюстративный материал, дидактический аппарат, дизайн, технико-полиграфическое исполнение, новизна и актуальность темы.</w:t>
      </w:r>
    </w:p>
    <w:p w:rsidR="007E7F84" w:rsidRPr="00CA55E1" w:rsidRDefault="007E7F84" w:rsidP="007E7F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55E1">
        <w:rPr>
          <w:rFonts w:ascii="Times New Roman" w:hAnsi="Times New Roman" w:cs="Times New Roman"/>
          <w:sz w:val="28"/>
          <w:szCs w:val="28"/>
        </w:rPr>
        <w:t>. Экспертный Совет, изучив и проанализировав издания, отмечает, что:</w:t>
      </w:r>
    </w:p>
    <w:p w:rsidR="007E7F84" w:rsidRPr="00CA55E1" w:rsidRDefault="007E7F84" w:rsidP="007E7F84">
      <w:pPr>
        <w:numPr>
          <w:ilvl w:val="0"/>
          <w:numId w:val="14"/>
        </w:numPr>
        <w:tabs>
          <w:tab w:val="clear" w:pos="214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E1">
        <w:rPr>
          <w:rFonts w:ascii="Times New Roman" w:hAnsi="Times New Roman" w:cs="Times New Roman"/>
          <w:sz w:val="28"/>
          <w:szCs w:val="28"/>
        </w:rPr>
        <w:t>Участники конкурса проявили высокую творческую активность;</w:t>
      </w:r>
    </w:p>
    <w:p w:rsidR="007E7F84" w:rsidRPr="00CA55E1" w:rsidRDefault="007E7F84" w:rsidP="007E7F84">
      <w:pPr>
        <w:numPr>
          <w:ilvl w:val="0"/>
          <w:numId w:val="14"/>
        </w:numPr>
        <w:tabs>
          <w:tab w:val="clear" w:pos="214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E1">
        <w:rPr>
          <w:rFonts w:ascii="Times New Roman" w:hAnsi="Times New Roman" w:cs="Times New Roman"/>
          <w:sz w:val="28"/>
          <w:szCs w:val="28"/>
        </w:rPr>
        <w:t>Представленные на конкурс издания имеют высокий функциональный потенциал;</w:t>
      </w:r>
    </w:p>
    <w:p w:rsidR="007E7F84" w:rsidRPr="00CA55E1" w:rsidRDefault="007E7F84" w:rsidP="007E7F84">
      <w:pPr>
        <w:numPr>
          <w:ilvl w:val="0"/>
          <w:numId w:val="14"/>
        </w:numPr>
        <w:tabs>
          <w:tab w:val="clear" w:pos="214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E1">
        <w:rPr>
          <w:rFonts w:ascii="Times New Roman" w:hAnsi="Times New Roman" w:cs="Times New Roman"/>
          <w:sz w:val="28"/>
          <w:szCs w:val="28"/>
        </w:rPr>
        <w:t>Большинство конкурсных изданий отличает средний уровень полиграфического исполнения;</w:t>
      </w:r>
    </w:p>
    <w:p w:rsidR="007E7F84" w:rsidRPr="00CA55E1" w:rsidRDefault="007E7F84" w:rsidP="007E7F84">
      <w:pPr>
        <w:numPr>
          <w:ilvl w:val="0"/>
          <w:numId w:val="14"/>
        </w:numPr>
        <w:tabs>
          <w:tab w:val="clear" w:pos="214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E1">
        <w:rPr>
          <w:rFonts w:ascii="Times New Roman" w:hAnsi="Times New Roman" w:cs="Times New Roman"/>
          <w:sz w:val="28"/>
          <w:szCs w:val="28"/>
        </w:rPr>
        <w:t xml:space="preserve">Распространенными ошибками конкурсных изданий являются: плохое техническое оформление (верстка, качество иллюстраций), слабый справочный аппарат (отсутствие введения, вопросов к главам в учебных изданиях), а также нарушение требований ГОСТов (отсутствие УДК и </w:t>
      </w:r>
      <w:r w:rsidRPr="00CA55E1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CA55E1">
        <w:rPr>
          <w:rFonts w:ascii="Times New Roman" w:hAnsi="Times New Roman" w:cs="Times New Roman"/>
          <w:sz w:val="28"/>
          <w:szCs w:val="28"/>
        </w:rPr>
        <w:t>).</w:t>
      </w:r>
    </w:p>
    <w:p w:rsidR="007E7F84" w:rsidRPr="009F3663" w:rsidRDefault="007E7F84" w:rsidP="007E7F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5E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A55E1">
        <w:rPr>
          <w:rFonts w:ascii="Times New Roman" w:hAnsi="Times New Roman" w:cs="Times New Roman"/>
          <w:sz w:val="28"/>
          <w:szCs w:val="28"/>
        </w:rPr>
        <w:t>. По результатам проведенной экспертизы представленных на конкурс изда</w:t>
      </w:r>
      <w:r>
        <w:rPr>
          <w:rFonts w:ascii="Times New Roman" w:hAnsi="Times New Roman" w:cs="Times New Roman"/>
          <w:sz w:val="28"/>
          <w:szCs w:val="28"/>
        </w:rPr>
        <w:t>ний Экспертный Совет объявляет</w:t>
      </w:r>
    </w:p>
    <w:tbl>
      <w:tblPr>
        <w:tblStyle w:val="a7"/>
        <w:tblW w:w="0" w:type="auto"/>
        <w:tblInd w:w="-27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65"/>
        <w:gridCol w:w="7638"/>
      </w:tblGrid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lastRenderedPageBreak/>
              <w:t>1. Лучшее учебное издание: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5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Уральский государственный университет путей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учебник «Управление персоналом на производстве»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под ред. Н.И. Шаталовой, А.Г. Галкина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5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Уральский государственный университет путей сообщения за учебное пособие «Теоретическая механика в специальных задачах грузовых перевозок»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 Х.Т. </w:t>
            </w:r>
            <w:proofErr w:type="spellStart"/>
            <w:r w:rsidRPr="009A7F29">
              <w:rPr>
                <w:sz w:val="28"/>
                <w:szCs w:val="28"/>
              </w:rPr>
              <w:t>Туранов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5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2-й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издательство «АРТА» за учебное пособие «Социология безопасности»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Автор Е.А. Пушкарева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5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3-й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Кемеровский институт – филиал Российского государственного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торгово-экономического университета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учебник «Методы оптимальных решений»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 Г.И. </w:t>
            </w:r>
            <w:proofErr w:type="spellStart"/>
            <w:r w:rsidRPr="009A7F29">
              <w:rPr>
                <w:sz w:val="28"/>
                <w:szCs w:val="28"/>
              </w:rPr>
              <w:t>Шуревич</w:t>
            </w:r>
            <w:proofErr w:type="spellEnd"/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2. Лучшее научное издание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Технический университет </w:t>
            </w:r>
            <w:proofErr w:type="spellStart"/>
            <w:r w:rsidRPr="009A7F29">
              <w:rPr>
                <w:sz w:val="28"/>
                <w:szCs w:val="28"/>
              </w:rPr>
              <w:t>Остравы</w:t>
            </w:r>
            <w:proofErr w:type="spellEnd"/>
            <w:r w:rsidRPr="009A7F29">
              <w:rPr>
                <w:sz w:val="28"/>
                <w:szCs w:val="28"/>
              </w:rPr>
              <w:t xml:space="preserve"> (Чешская Республика) за издание </w:t>
            </w:r>
            <w:proofErr w:type="spellStart"/>
            <w:r w:rsidRPr="009A7F29">
              <w:rPr>
                <w:sz w:val="28"/>
                <w:szCs w:val="28"/>
                <w:lang w:val="en-US"/>
              </w:rPr>
              <w:t>Sv</w:t>
            </w:r>
            <w:proofErr w:type="spellEnd"/>
            <w:r w:rsidRPr="009A7F29">
              <w:rPr>
                <w:sz w:val="28"/>
                <w:szCs w:val="28"/>
              </w:rPr>
              <w:t>ě</w:t>
            </w:r>
            <w:proofErr w:type="spellStart"/>
            <w:r w:rsidRPr="009A7F29">
              <w:rPr>
                <w:sz w:val="28"/>
                <w:szCs w:val="28"/>
                <w:lang w:val="en-US"/>
              </w:rPr>
              <w:t>teln</w:t>
            </w:r>
            <w:proofErr w:type="spellEnd"/>
            <w:r w:rsidRPr="009A7F29">
              <w:rPr>
                <w:sz w:val="28"/>
                <w:szCs w:val="28"/>
              </w:rPr>
              <w:t xml:space="preserve">á </w:t>
            </w:r>
            <w:proofErr w:type="spellStart"/>
            <w:r w:rsidRPr="009A7F29">
              <w:rPr>
                <w:sz w:val="28"/>
                <w:szCs w:val="28"/>
                <w:lang w:val="en-US"/>
              </w:rPr>
              <w:t>technika</w:t>
            </w:r>
            <w:proofErr w:type="spellEnd"/>
            <w:r w:rsidRPr="009A7F29">
              <w:rPr>
                <w:sz w:val="28"/>
                <w:szCs w:val="28"/>
              </w:rPr>
              <w:t xml:space="preserve"> (Осветительная техника)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Дальневосточный государственный университет путей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монографию «Основы технологии производства электрического транспорта»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Авторы: В.В. Кравчук, А.К. </w:t>
            </w:r>
            <w:proofErr w:type="spellStart"/>
            <w:r w:rsidRPr="009A7F29">
              <w:rPr>
                <w:sz w:val="28"/>
                <w:szCs w:val="28"/>
              </w:rPr>
              <w:t>Пляскин</w:t>
            </w:r>
            <w:proofErr w:type="spellEnd"/>
            <w:r w:rsidRPr="009A7F29">
              <w:rPr>
                <w:sz w:val="28"/>
                <w:szCs w:val="28"/>
              </w:rPr>
              <w:t xml:space="preserve">, М.Ю. </w:t>
            </w:r>
            <w:proofErr w:type="spellStart"/>
            <w:r w:rsidRPr="009A7F29">
              <w:rPr>
                <w:sz w:val="28"/>
                <w:szCs w:val="28"/>
              </w:rPr>
              <w:t>Кейно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2-й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учреждение «Многопрофильный учебно-научно-производственный комплекс "Гуманитарный университет транспорта и права им. Д.А. </w:t>
            </w:r>
            <w:proofErr w:type="spellStart"/>
            <w:r w:rsidRPr="009A7F29">
              <w:rPr>
                <w:sz w:val="28"/>
                <w:szCs w:val="28"/>
              </w:rPr>
              <w:t>Кунаева</w:t>
            </w:r>
            <w:proofErr w:type="spellEnd"/>
            <w:r w:rsidRPr="009A7F29">
              <w:rPr>
                <w:sz w:val="28"/>
                <w:szCs w:val="28"/>
              </w:rPr>
              <w:t xml:space="preserve">"» </w:t>
            </w:r>
            <w:r w:rsidRPr="009A7F29">
              <w:rPr>
                <w:b/>
                <w:sz w:val="28"/>
                <w:szCs w:val="28"/>
              </w:rPr>
              <w:t xml:space="preserve">— </w:t>
            </w:r>
            <w:r w:rsidRPr="009A7F29">
              <w:rPr>
                <w:sz w:val="28"/>
                <w:szCs w:val="28"/>
              </w:rPr>
              <w:t xml:space="preserve">структурное подразделение Института путей сообщения (город Алматы, </w:t>
            </w:r>
            <w:r w:rsidRPr="009A7F29">
              <w:rPr>
                <w:sz w:val="28"/>
                <w:szCs w:val="28"/>
              </w:rPr>
              <w:lastRenderedPageBreak/>
              <w:t>Республика Казахстан) за учебное пособие «Тормозное оборудование подвижного состава»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 А.К. </w:t>
            </w:r>
            <w:proofErr w:type="spellStart"/>
            <w:r w:rsidRPr="009A7F29">
              <w:rPr>
                <w:sz w:val="28"/>
                <w:szCs w:val="28"/>
              </w:rPr>
              <w:t>Кажигулов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lastRenderedPageBreak/>
              <w:t>Диплом 3-й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Уральский государственный университет путей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монографию «Научные основы организации инновационной деятельности на транспорте и в дорожном хозяйстве (теория, методология, практика)»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b/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Российская открытая академия транспорта Московского государственного университета путей сообщения за монографию «Автоматическая радиочастотная идентификация железнодорожных транспортных средств»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Автор Н.М. Лёгкий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b/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Кемеровский институт — филиал Российского государственного торгово-экономического университета за материалы международной научно-практической конференции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«Защита субъективных прав и охраняемых законом интересов»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(г. Кемерово, 22</w:t>
            </w:r>
            <w:r w:rsidRPr="009A7F29">
              <w:rPr>
                <w:b/>
                <w:sz w:val="28"/>
                <w:szCs w:val="28"/>
              </w:rPr>
              <w:t>—</w:t>
            </w:r>
            <w:r w:rsidRPr="009A7F29">
              <w:rPr>
                <w:sz w:val="28"/>
                <w:szCs w:val="28"/>
              </w:rPr>
              <w:t>23 марта 2012 года)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Ростовский государственный университет путей сообщения за выпуск научных изданий в системе отраслевого обучения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3. Лучшее полиграфическое исполнение: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Уральский государственный университет путей сообщения за научно-популярное издание «Дорога длиной в 55 лет. От института транспорта до транспортного университета»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 В.А. </w:t>
            </w:r>
            <w:proofErr w:type="spellStart"/>
            <w:r w:rsidRPr="009A7F29">
              <w:rPr>
                <w:sz w:val="28"/>
                <w:szCs w:val="28"/>
              </w:rPr>
              <w:t>Сутырин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издательство «Техника» – подразделение Вильнюсского технического университета им. Гедиминаса за учебное пособие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«Диагностика параметров локомотивных электроприводов»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Авторы: </w:t>
            </w:r>
            <w:proofErr w:type="spellStart"/>
            <w:r w:rsidRPr="009A7F29">
              <w:rPr>
                <w:sz w:val="28"/>
                <w:szCs w:val="28"/>
              </w:rPr>
              <w:t>Ленгинас</w:t>
            </w:r>
            <w:proofErr w:type="spellEnd"/>
            <w:r w:rsidRPr="009A7F29">
              <w:rPr>
                <w:sz w:val="28"/>
                <w:szCs w:val="28"/>
              </w:rPr>
              <w:t xml:space="preserve"> </w:t>
            </w:r>
            <w:proofErr w:type="spellStart"/>
            <w:r w:rsidRPr="009A7F29">
              <w:rPr>
                <w:sz w:val="28"/>
                <w:szCs w:val="28"/>
              </w:rPr>
              <w:t>Людвинавичус</w:t>
            </w:r>
            <w:proofErr w:type="spellEnd"/>
            <w:r w:rsidRPr="009A7F29">
              <w:rPr>
                <w:sz w:val="28"/>
                <w:szCs w:val="28"/>
              </w:rPr>
              <w:t xml:space="preserve">, </w:t>
            </w:r>
            <w:proofErr w:type="spellStart"/>
            <w:r w:rsidRPr="009A7F29">
              <w:rPr>
                <w:sz w:val="28"/>
                <w:szCs w:val="28"/>
              </w:rPr>
              <w:t>Стасис</w:t>
            </w:r>
            <w:proofErr w:type="spellEnd"/>
            <w:r w:rsidRPr="009A7F29">
              <w:rPr>
                <w:sz w:val="28"/>
                <w:szCs w:val="28"/>
              </w:rPr>
              <w:t xml:space="preserve"> </w:t>
            </w:r>
            <w:proofErr w:type="spellStart"/>
            <w:r w:rsidRPr="009A7F29">
              <w:rPr>
                <w:sz w:val="28"/>
                <w:szCs w:val="28"/>
              </w:rPr>
              <w:t>Дайлидка</w:t>
            </w:r>
            <w:proofErr w:type="spellEnd"/>
            <w:r w:rsidRPr="009A7F29">
              <w:rPr>
                <w:sz w:val="28"/>
                <w:szCs w:val="28"/>
              </w:rPr>
              <w:t xml:space="preserve">,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9A7F29">
              <w:rPr>
                <w:sz w:val="28"/>
                <w:szCs w:val="28"/>
              </w:rPr>
              <w:lastRenderedPageBreak/>
              <w:t>Ляонас</w:t>
            </w:r>
            <w:proofErr w:type="spellEnd"/>
            <w:r w:rsidRPr="009A7F29">
              <w:rPr>
                <w:sz w:val="28"/>
                <w:szCs w:val="28"/>
              </w:rPr>
              <w:t xml:space="preserve"> </w:t>
            </w:r>
            <w:proofErr w:type="spellStart"/>
            <w:r w:rsidRPr="009A7F29">
              <w:rPr>
                <w:sz w:val="28"/>
                <w:szCs w:val="28"/>
              </w:rPr>
              <w:t>Повилас</w:t>
            </w:r>
            <w:proofErr w:type="spellEnd"/>
            <w:r w:rsidRPr="009A7F29">
              <w:rPr>
                <w:sz w:val="28"/>
                <w:szCs w:val="28"/>
              </w:rPr>
              <w:t xml:space="preserve"> </w:t>
            </w:r>
            <w:proofErr w:type="spellStart"/>
            <w:r w:rsidRPr="009A7F29">
              <w:rPr>
                <w:sz w:val="28"/>
                <w:szCs w:val="28"/>
              </w:rPr>
              <w:t>Лингайтис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lastRenderedPageBreak/>
              <w:t>Диплом 2-й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Омский государственный университет путей сообщения за юбилейное издание «Организаторы, известные ученые и научные школы Омского государственного университета путей сообщения»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под редакцией А.Ю. </w:t>
            </w:r>
            <w:proofErr w:type="spellStart"/>
            <w:r w:rsidRPr="009A7F29">
              <w:rPr>
                <w:sz w:val="28"/>
                <w:szCs w:val="28"/>
              </w:rPr>
              <w:t>Панычева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3-й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издательство Московского государственного университета им. М.В. Ломоносова за монографию «Эволюция денежных систем Причерноморья и Балкан в </w:t>
            </w:r>
            <w:r w:rsidRPr="009A7F29">
              <w:rPr>
                <w:sz w:val="28"/>
                <w:szCs w:val="28"/>
                <w:lang w:val="en-US"/>
              </w:rPr>
              <w:t>XIII</w:t>
            </w:r>
            <w:r w:rsidRPr="009A7F29">
              <w:rPr>
                <w:sz w:val="28"/>
                <w:szCs w:val="28"/>
              </w:rPr>
              <w:t>—</w:t>
            </w:r>
            <w:r w:rsidRPr="009A7F29">
              <w:rPr>
                <w:sz w:val="28"/>
                <w:szCs w:val="28"/>
                <w:lang w:val="en-US"/>
              </w:rPr>
              <w:t>XV</w:t>
            </w:r>
            <w:r w:rsidRPr="009A7F29">
              <w:rPr>
                <w:sz w:val="28"/>
                <w:szCs w:val="28"/>
              </w:rPr>
              <w:t xml:space="preserve"> веках»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Автор А.Л. Пономарев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4. Лучшее периодическое издание: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Сибирский государственный университет путей сообщения за научно-технический сборник «Вестник Сибирского государственного университета путей сообщения»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Самарский государственный университет путей сообщения за научно-технический журнал «Вестник Самарского государственного университета путей сообщения»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2-й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Уральский государственный университет путей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научно-публицистический журнал «Инновационный транспорт»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3-й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Ростовский государственный университет путей сообщения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научно-технический журнал «Труды Ростовского государственного университета путей сообщения»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5. Лучше краеведческое издание: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9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Уральский государственный университет путей сообщения за монографию «Исторический путь Свердловской железной дороги»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Автор М.Т. Крючков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9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lastRenderedPageBreak/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Петербургский государственный университет путей сообщения за монографию «Мурманская железная дорога. История строительства (1894—1917 гг.)»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Автор А.А. Голубев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19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2-й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keepNext/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Сибирский государственный университет путей и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за учебное пособие «Эколого-географические условия транспортного освоения Западной Сибири» </w:t>
            </w:r>
          </w:p>
          <w:p w:rsidR="007E7F84" w:rsidRPr="009A7F29" w:rsidRDefault="007E7F84" w:rsidP="00E67121">
            <w:pPr>
              <w:tabs>
                <w:tab w:val="center" w:pos="3118"/>
              </w:tabs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Авторы: Г.В. Белоненко, Н.Б. Попова, Ж.А. </w:t>
            </w:r>
            <w:proofErr w:type="spellStart"/>
            <w:r w:rsidRPr="009A7F29">
              <w:rPr>
                <w:sz w:val="28"/>
                <w:szCs w:val="28"/>
              </w:rPr>
              <w:t>Тусупбеков</w:t>
            </w:r>
            <w:proofErr w:type="spellEnd"/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6. Лучший издательский проект: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0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издательство Московского государственного университета им. М.В. Ломоносова за учебное пособие «Александрийская школа в истории христианской мысли»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 В.Я. </w:t>
            </w:r>
            <w:proofErr w:type="spellStart"/>
            <w:r w:rsidRPr="009A7F29">
              <w:rPr>
                <w:sz w:val="28"/>
                <w:szCs w:val="28"/>
              </w:rPr>
              <w:t>Саврей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0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2-й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издательство «АРТА» за книжную серию «Безопасность жизнедеятельности»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0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3-й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издательство «Техника» – подразделение Вильнюсского технического университета им. Гедиминаса за учебные издания по железнодорожному транспорту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7. Лучшее историко-биографическое издание: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1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Красный диплом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Кемеровский институт — филиал Российского государственного торгово-экономического университета за сборник воспоминаний и очерков о войне «Продолжение подвига: 1812 год — 1941-1945 годы»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1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2-й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Петербургский государственный университет путей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за монографию «Становление и развитие физического воспитания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в Петербургском государственном университете путей сообщения»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Авторы: Н.А. </w:t>
            </w:r>
            <w:proofErr w:type="spellStart"/>
            <w:r w:rsidRPr="009A7F29">
              <w:rPr>
                <w:sz w:val="28"/>
                <w:szCs w:val="28"/>
              </w:rPr>
              <w:t>Бабинцев</w:t>
            </w:r>
            <w:proofErr w:type="spellEnd"/>
            <w:r w:rsidRPr="009A7F29">
              <w:rPr>
                <w:sz w:val="28"/>
                <w:szCs w:val="28"/>
              </w:rPr>
              <w:t>, А.А. Васильев, Т.Н. Виноградова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1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lastRenderedPageBreak/>
              <w:t>Диплом 3-й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Омский государственный университет путей и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юбилейное издание «Организаторы, известные ученые и научные школы Омского государственного университета путей сообщения»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8. Лучшее серийное издание: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2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издательство «АРТА» за книжную серию «Безопасность жизнедеятельности»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2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2-й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издательство Московского государственного университета им. М.В. Ломоносова за книжную серию «Библиотека факультета политологии МГУ»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9. Высокая культура учебного издания:</w:t>
            </w:r>
          </w:p>
        </w:tc>
      </w:tr>
      <w:tr w:rsidR="007E7F84" w:rsidRPr="009A7F29" w:rsidTr="00E67121">
        <w:tc>
          <w:tcPr>
            <w:tcW w:w="2007" w:type="dxa"/>
            <w:gridSpan w:val="2"/>
          </w:tcPr>
          <w:p w:rsidR="007E7F84" w:rsidRPr="0032086B" w:rsidRDefault="007E7F84" w:rsidP="007E7F84">
            <w:pPr>
              <w:numPr>
                <w:ilvl w:val="0"/>
                <w:numId w:val="23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32086B">
              <w:rPr>
                <w:sz w:val="28"/>
                <w:szCs w:val="28"/>
              </w:rPr>
              <w:t>Диплом</w:t>
            </w:r>
          </w:p>
        </w:tc>
        <w:tc>
          <w:tcPr>
            <w:tcW w:w="8203" w:type="dxa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Сибирский государственный университет путей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учебное пособие «Немецкий язык для студентов инженерных специальностей. Практическое руководство по проектированию»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3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Сибирский государственный университет путей сообщения за учебное пособие «Теория антикризисного управления»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Авторы: Т.А. Ванеева, И.В. Мжельская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3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2-й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Петербургский государственный университет путей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учебное пособие «Бухгалтерский учет на железнодорожном транспорте: теория и практика»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под редакцией Г.В. Крафт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3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3-й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Московский государственный университет путей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монографию «Регулируемые установки емкостной компенсации в системе тягового электроснабжения железных дорог»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Авторы: А.А. Герман, А.С. Серебряков 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10. Подготовка материалов научных конференций и симпозиумов: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4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lastRenderedPageBreak/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Кемеровский институт – филиал Российского государственного торгово-экономического университета за материалы международной научно-практической конференции «Защита субъективных прав»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4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2-й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Ростовский государственный университет путей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за сборник материалов научно-практической конференции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«Факторы и перспективы развития межкультурного диалога,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традиций межэтнической дружбы»,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посвященной 75-летию образования Ростовской области. </w:t>
            </w:r>
            <w:r w:rsidRPr="009A7F29">
              <w:rPr>
                <w:sz w:val="28"/>
                <w:szCs w:val="28"/>
              </w:rPr>
              <w:br/>
              <w:t xml:space="preserve">24 октября 2012 года 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4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3-й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Московский государственный университет путей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за сборник тезисов докладов международной научной конференции, посвященной 200-летию победы русского народа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в Отечественной войне 1812 года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«Недаром помнит вся Россия…»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4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b/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Анатолий Трофимович Бурков</w:t>
            </w:r>
            <w:r w:rsidRPr="009A7F29">
              <w:rPr>
                <w:b/>
                <w:sz w:val="28"/>
                <w:szCs w:val="28"/>
              </w:rPr>
              <w:t xml:space="preserve"> </w:t>
            </w:r>
            <w:r w:rsidRPr="009A7F29">
              <w:rPr>
                <w:sz w:val="28"/>
                <w:szCs w:val="28"/>
              </w:rPr>
              <w:t>за научное издание</w:t>
            </w:r>
            <w:r w:rsidRPr="009A7F29">
              <w:rPr>
                <w:b/>
                <w:sz w:val="28"/>
                <w:szCs w:val="28"/>
              </w:rPr>
              <w:t xml:space="preserve"> </w:t>
            </w:r>
            <w:r w:rsidRPr="009A7F29">
              <w:rPr>
                <w:sz w:val="28"/>
                <w:szCs w:val="28"/>
              </w:rPr>
              <w:t xml:space="preserve">«Материалы </w:t>
            </w:r>
            <w:r w:rsidRPr="009A7F29">
              <w:rPr>
                <w:sz w:val="28"/>
                <w:szCs w:val="28"/>
                <w:lang w:val="en-US"/>
              </w:rPr>
              <w:t>VI</w:t>
            </w:r>
            <w:r w:rsidRPr="009A7F29">
              <w:rPr>
                <w:sz w:val="28"/>
                <w:szCs w:val="28"/>
              </w:rPr>
              <w:t xml:space="preserve"> Международного симпозиума «</w:t>
            </w:r>
            <w:proofErr w:type="spellStart"/>
            <w:r w:rsidRPr="009A7F29">
              <w:rPr>
                <w:sz w:val="28"/>
                <w:szCs w:val="28"/>
              </w:rPr>
              <w:t>Элтранс</w:t>
            </w:r>
            <w:proofErr w:type="spellEnd"/>
            <w:r w:rsidRPr="009A7F29">
              <w:rPr>
                <w:sz w:val="28"/>
                <w:szCs w:val="28"/>
              </w:rPr>
              <w:t xml:space="preserve"> – 2011», 25—28 октября 2011 года»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11. Новаторство и актуальность: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5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Московский государственный университет путей сообщения за монографию «</w:t>
            </w:r>
            <w:proofErr w:type="spellStart"/>
            <w:r w:rsidRPr="009A7F29">
              <w:rPr>
                <w:sz w:val="28"/>
                <w:szCs w:val="28"/>
              </w:rPr>
              <w:t>Биоиндикация</w:t>
            </w:r>
            <w:proofErr w:type="spellEnd"/>
            <w:r w:rsidRPr="009A7F29">
              <w:rPr>
                <w:sz w:val="28"/>
                <w:szCs w:val="28"/>
              </w:rPr>
              <w:t xml:space="preserve"> водостоков юго-западной части Российской Федерации»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Авторы: С.А. </w:t>
            </w:r>
            <w:proofErr w:type="spellStart"/>
            <w:r w:rsidRPr="009A7F29">
              <w:rPr>
                <w:sz w:val="28"/>
                <w:szCs w:val="28"/>
              </w:rPr>
              <w:t>Лушкина</w:t>
            </w:r>
            <w:proofErr w:type="spellEnd"/>
            <w:r w:rsidRPr="009A7F29">
              <w:rPr>
                <w:sz w:val="28"/>
                <w:szCs w:val="28"/>
              </w:rPr>
              <w:t>, В.Е. Бурак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5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2-й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Александр Евгеньевич </w:t>
            </w:r>
            <w:proofErr w:type="spellStart"/>
            <w:r w:rsidRPr="009A7F29">
              <w:rPr>
                <w:sz w:val="28"/>
                <w:szCs w:val="28"/>
              </w:rPr>
              <w:t>Красковский</w:t>
            </w:r>
            <w:proofErr w:type="spellEnd"/>
            <w:r w:rsidRPr="009A7F29">
              <w:rPr>
                <w:sz w:val="28"/>
                <w:szCs w:val="28"/>
              </w:rPr>
              <w:t>, Владимир Валентинович Фортунатов за монографию «Прорывные управленческие технологии на железнодорожном транспорте»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12. Лучшее издание для познавательного чтения: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lastRenderedPageBreak/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Петербургский государственный университет путей сообщения за хрестоматию «Пути-дороги России»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издательство Московского государственного университета им. М.В. Ломоносова за учебное пособие для поступающих в вузы «Русская литература </w:t>
            </w:r>
            <w:r w:rsidRPr="009A7F29">
              <w:rPr>
                <w:sz w:val="28"/>
                <w:szCs w:val="28"/>
                <w:lang w:val="en-US"/>
              </w:rPr>
              <w:t>XIX</w:t>
            </w:r>
            <w:r w:rsidRPr="009A7F29">
              <w:rPr>
                <w:sz w:val="28"/>
                <w:szCs w:val="28"/>
              </w:rPr>
              <w:t>—</w:t>
            </w:r>
            <w:r w:rsidRPr="009A7F29">
              <w:rPr>
                <w:sz w:val="28"/>
                <w:szCs w:val="28"/>
                <w:lang w:val="en-US"/>
              </w:rPr>
              <w:t>XX</w:t>
            </w:r>
            <w:r w:rsidRPr="009A7F29">
              <w:rPr>
                <w:sz w:val="28"/>
                <w:szCs w:val="28"/>
              </w:rPr>
              <w:t xml:space="preserve"> веков»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Составители и научные редакторы: Б.С. Бугров, М.М. Голубков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b/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Александр Андреевич </w:t>
            </w:r>
            <w:proofErr w:type="spellStart"/>
            <w:r w:rsidRPr="009A7F29">
              <w:rPr>
                <w:sz w:val="28"/>
                <w:szCs w:val="28"/>
              </w:rPr>
              <w:t>Ширинянц</w:t>
            </w:r>
            <w:proofErr w:type="spellEnd"/>
            <w:r w:rsidRPr="009A7F29">
              <w:rPr>
                <w:b/>
                <w:sz w:val="28"/>
                <w:szCs w:val="28"/>
              </w:rPr>
              <w:t xml:space="preserve"> </w:t>
            </w:r>
            <w:r w:rsidRPr="009A7F29">
              <w:rPr>
                <w:sz w:val="28"/>
                <w:szCs w:val="28"/>
              </w:rPr>
              <w:t>за научное издание</w:t>
            </w:r>
            <w:r w:rsidRPr="009A7F29">
              <w:rPr>
                <w:b/>
                <w:sz w:val="28"/>
                <w:szCs w:val="28"/>
              </w:rPr>
              <w:t xml:space="preserve"> </w:t>
            </w:r>
            <w:r w:rsidRPr="009A7F29">
              <w:rPr>
                <w:sz w:val="28"/>
                <w:szCs w:val="28"/>
              </w:rPr>
              <w:t>«Нигилизм или консерватизм? Русская интеллигенция в истории политики и мысли»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13. Лучшее многократное издание: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издательство Московского государственного университета им. М.В. Ломоносова за учебное пособие для поступающих в вузы «Русская литература </w:t>
            </w:r>
            <w:r w:rsidRPr="009A7F29">
              <w:rPr>
                <w:sz w:val="28"/>
                <w:szCs w:val="28"/>
                <w:lang w:val="en-US"/>
              </w:rPr>
              <w:t>XIX</w:t>
            </w:r>
            <w:r w:rsidRPr="009A7F29">
              <w:rPr>
                <w:sz w:val="28"/>
                <w:szCs w:val="28"/>
              </w:rPr>
              <w:t>—</w:t>
            </w:r>
            <w:r w:rsidRPr="009A7F29">
              <w:rPr>
                <w:sz w:val="28"/>
                <w:szCs w:val="28"/>
                <w:lang w:val="en-US"/>
              </w:rPr>
              <w:t>XX</w:t>
            </w:r>
            <w:r w:rsidRPr="009A7F29">
              <w:rPr>
                <w:sz w:val="28"/>
                <w:szCs w:val="28"/>
              </w:rPr>
              <w:t xml:space="preserve"> веков»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Составители и научные редакторы: Б.С. Бугров, М.М. Голубков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tabs>
                <w:tab w:val="center" w:pos="3118"/>
              </w:tabs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14. Обеспечение образовательного процесса научными изданиями: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Дальневосточный государственный университет путей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монографию «Основы технологии производства электрического транспорта»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Авторы: В.В. Кравчук, А.К. </w:t>
            </w:r>
            <w:proofErr w:type="spellStart"/>
            <w:r w:rsidRPr="009A7F29">
              <w:rPr>
                <w:sz w:val="28"/>
                <w:szCs w:val="28"/>
              </w:rPr>
              <w:t>Пляскин</w:t>
            </w:r>
            <w:proofErr w:type="spellEnd"/>
            <w:r w:rsidRPr="009A7F29">
              <w:rPr>
                <w:sz w:val="28"/>
                <w:szCs w:val="28"/>
              </w:rPr>
              <w:t xml:space="preserve">, М.Ю. </w:t>
            </w:r>
            <w:proofErr w:type="spellStart"/>
            <w:r w:rsidRPr="009A7F29">
              <w:rPr>
                <w:sz w:val="28"/>
                <w:szCs w:val="28"/>
              </w:rPr>
              <w:t>Кейно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Дальневосточный государственный университет путей сообщения за учебное пособие «Верхнее строение пути»</w:t>
            </w:r>
          </w:p>
          <w:p w:rsidR="007E7F84" w:rsidRPr="009A7F29" w:rsidRDefault="007E7F84" w:rsidP="00E6712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Авторы: С.В. </w:t>
            </w:r>
            <w:proofErr w:type="spellStart"/>
            <w:r w:rsidRPr="009A7F29">
              <w:rPr>
                <w:sz w:val="28"/>
                <w:szCs w:val="28"/>
              </w:rPr>
              <w:t>Смолева</w:t>
            </w:r>
            <w:proofErr w:type="spellEnd"/>
            <w:r w:rsidRPr="009A7F29">
              <w:rPr>
                <w:sz w:val="28"/>
                <w:szCs w:val="28"/>
              </w:rPr>
              <w:t>, В.В. Овчинников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A7F29">
              <w:rPr>
                <w:sz w:val="28"/>
                <w:szCs w:val="28"/>
              </w:rPr>
              <w:t>иплом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учреждение «Многопрофильный учебно-научно-производственный комплекс “Гуманитарный университет транспорта и права им. А.Д. </w:t>
            </w:r>
            <w:proofErr w:type="spellStart"/>
            <w:r w:rsidRPr="009A7F29">
              <w:rPr>
                <w:sz w:val="28"/>
                <w:szCs w:val="28"/>
              </w:rPr>
              <w:t>Кунаева</w:t>
            </w:r>
            <w:proofErr w:type="spellEnd"/>
            <w:r w:rsidRPr="009A7F29">
              <w:rPr>
                <w:sz w:val="28"/>
                <w:szCs w:val="28"/>
              </w:rPr>
              <w:t>”» — структурное подразделение Института путей сообщения (город Алматы, Республика Казахстан)</w:t>
            </w:r>
          </w:p>
          <w:p w:rsidR="007E7F84" w:rsidRPr="009A7F29" w:rsidRDefault="007E7F84" w:rsidP="00E67121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За издание </w:t>
            </w:r>
            <w:proofErr w:type="spellStart"/>
            <w:r w:rsidRPr="009A7F29">
              <w:rPr>
                <w:sz w:val="28"/>
                <w:szCs w:val="28"/>
              </w:rPr>
              <w:t>Кайнарбекова</w:t>
            </w:r>
            <w:proofErr w:type="spellEnd"/>
            <w:r w:rsidRPr="009A7F29">
              <w:rPr>
                <w:sz w:val="28"/>
                <w:szCs w:val="28"/>
              </w:rPr>
              <w:t xml:space="preserve"> А.К.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lastRenderedPageBreak/>
              <w:t>15. Комплексный подход к выпуску учебных и научных изданий: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9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1-й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Московский государственный университет путей сообщения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9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3-й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Петербургский государственный университет путей и сообщения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29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b/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Кемеровский институт — филиал Российского государственного торгово-экономического университета за курс лекций «Основные оценки нематериальных активов и объектов интеллектуальной собственности»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Автор В.А. Коноплев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16. За профессионализм в издательском деле: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0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color w:val="000000"/>
                <w:sz w:val="28"/>
                <w:szCs w:val="28"/>
              </w:rPr>
              <w:t xml:space="preserve">Людмила Александровна </w:t>
            </w:r>
            <w:proofErr w:type="spellStart"/>
            <w:r w:rsidRPr="009A7F29">
              <w:rPr>
                <w:color w:val="000000"/>
                <w:sz w:val="28"/>
                <w:szCs w:val="28"/>
              </w:rPr>
              <w:t>Карпичева</w:t>
            </w:r>
            <w:proofErr w:type="spellEnd"/>
            <w:r w:rsidRPr="009A7F29">
              <w:rPr>
                <w:color w:val="000000"/>
                <w:sz w:val="28"/>
                <w:szCs w:val="28"/>
              </w:rPr>
              <w:t>,</w:t>
            </w:r>
            <w:r w:rsidRPr="009A7F29">
              <w:rPr>
                <w:sz w:val="28"/>
                <w:szCs w:val="28"/>
              </w:rPr>
              <w:t xml:space="preserve"> директор </w:t>
            </w:r>
            <w:r w:rsidRPr="009A7F29">
              <w:rPr>
                <w:color w:val="000000"/>
                <w:sz w:val="28"/>
                <w:szCs w:val="28"/>
              </w:rPr>
              <w:t>издательства Петербургского государственного университета путей сообщения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0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9A7F29">
              <w:rPr>
                <w:color w:val="000000"/>
                <w:sz w:val="28"/>
                <w:szCs w:val="28"/>
              </w:rPr>
              <w:t xml:space="preserve">Алексей Александрович </w:t>
            </w:r>
            <w:proofErr w:type="spellStart"/>
            <w:r w:rsidRPr="009A7F29">
              <w:rPr>
                <w:color w:val="000000"/>
                <w:sz w:val="28"/>
                <w:szCs w:val="28"/>
              </w:rPr>
              <w:t>Колтышев</w:t>
            </w:r>
            <w:proofErr w:type="spellEnd"/>
            <w:r w:rsidRPr="009A7F29">
              <w:rPr>
                <w:color w:val="000000"/>
                <w:sz w:val="28"/>
                <w:szCs w:val="28"/>
              </w:rPr>
              <w:t>, директор издательско-библиотечного комплекса Уральского государственного университета путей сообщения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17. За активное участие в конкурсе и обеспечение учебной и научной</w:t>
            </w:r>
            <w:r w:rsidRPr="009A7F29">
              <w:rPr>
                <w:sz w:val="28"/>
                <w:szCs w:val="28"/>
                <w:u w:val="single"/>
              </w:rPr>
              <w:t xml:space="preserve"> </w:t>
            </w:r>
            <w:r w:rsidRPr="009A7F29">
              <w:rPr>
                <w:b/>
                <w:sz w:val="28"/>
                <w:szCs w:val="28"/>
                <w:u w:val="single"/>
              </w:rPr>
              <w:t>литературой по направлению подготовки «Транспортные средства»: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1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Московский государственный университет путей сообщения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1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Петербургский государственный университет путей сообщения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1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Ростовский государственный университет путей сообщения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1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Самарский государственный университет путей сообщения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1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Сибирский государственный университет путей сообщения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18. За активное участие в конкурсе и издание учебной литературы: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2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Игорь Владимирович Данилевич, директор издательства «АРТА»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lastRenderedPageBreak/>
              <w:t xml:space="preserve">19. За активное участие в конкурсе и издание учебной литературы </w:t>
            </w:r>
          </w:p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по гуманитарным наукам: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3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лауреата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Алла Николаевна Матвеева, директор издательства Московского государственного университета им. М.В. Ломоносова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20. Лучшее зарубежное издание по железнодорожному транспорту: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4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 2-й степени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Вильнюсский технический университет им. Гедиминаса за учебник «Электроприводы подвижного состава и их управление»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Авторы: Л. </w:t>
            </w:r>
            <w:proofErr w:type="spellStart"/>
            <w:r w:rsidRPr="009A7F29">
              <w:rPr>
                <w:sz w:val="28"/>
                <w:szCs w:val="28"/>
              </w:rPr>
              <w:t>Людвинавичюс</w:t>
            </w:r>
            <w:proofErr w:type="spellEnd"/>
            <w:r w:rsidRPr="009A7F29">
              <w:rPr>
                <w:sz w:val="28"/>
                <w:szCs w:val="28"/>
              </w:rPr>
              <w:t xml:space="preserve">, Л.П. </w:t>
            </w:r>
            <w:proofErr w:type="spellStart"/>
            <w:r w:rsidRPr="009A7F29">
              <w:rPr>
                <w:sz w:val="28"/>
                <w:szCs w:val="28"/>
              </w:rPr>
              <w:t>Лингайтис</w:t>
            </w:r>
            <w:proofErr w:type="spellEnd"/>
            <w:r w:rsidRPr="009A7F29">
              <w:rPr>
                <w:sz w:val="28"/>
                <w:szCs w:val="28"/>
              </w:rPr>
              <w:t xml:space="preserve">, С. </w:t>
            </w:r>
            <w:proofErr w:type="spellStart"/>
            <w:r w:rsidRPr="009A7F29">
              <w:rPr>
                <w:sz w:val="28"/>
                <w:szCs w:val="28"/>
              </w:rPr>
              <w:t>Дайлидка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4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Вильнюсский технический университет им. Гедиминаса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общий курс «Железные дороги»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под ред. Л.П. </w:t>
            </w:r>
            <w:proofErr w:type="spellStart"/>
            <w:r w:rsidRPr="009A7F29">
              <w:rPr>
                <w:sz w:val="28"/>
                <w:szCs w:val="28"/>
              </w:rPr>
              <w:t>Лингайтиса</w:t>
            </w:r>
            <w:proofErr w:type="spellEnd"/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>21. Техническое оформление: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5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издательство Московского государственного университета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им. М.В. Ломоносова за издание учебной литературы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5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Самарский государственный университет путей сообщения за межвузовский сборник научных трудов «Философско-методологические проблемы науки и техники»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5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Сибирский государственный университет путей сообщения за издание учебной литературы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5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Иркутский государственный университет путей сообщения за издание учебной литературы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5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учреждение «Многопрофильный учебно-научно-производственный комплекс “Гуманитарный университет транспорта и права им. А.Д. </w:t>
            </w:r>
            <w:proofErr w:type="spellStart"/>
            <w:r w:rsidRPr="009A7F29">
              <w:rPr>
                <w:sz w:val="28"/>
                <w:szCs w:val="28"/>
              </w:rPr>
              <w:t>Кунаева</w:t>
            </w:r>
            <w:proofErr w:type="spellEnd"/>
            <w:r w:rsidRPr="009A7F29">
              <w:rPr>
                <w:sz w:val="28"/>
                <w:szCs w:val="28"/>
              </w:rPr>
              <w:t>”» — структурное подразделение Института путей сообщения (город Алматы, Республика Казахстан) за издание учебной литературы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lastRenderedPageBreak/>
              <w:t>22. За активное участие в конкурсе: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Тюменский государственный нефтегазовый университет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Светлана Владимировна Букина, директор издательства ТОО «Алла прима»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Элеонора </w:t>
            </w:r>
            <w:proofErr w:type="spellStart"/>
            <w:r w:rsidRPr="009A7F29">
              <w:rPr>
                <w:sz w:val="28"/>
                <w:szCs w:val="28"/>
              </w:rPr>
              <w:t>Дагене</w:t>
            </w:r>
            <w:proofErr w:type="spellEnd"/>
            <w:r w:rsidRPr="009A7F29">
              <w:rPr>
                <w:sz w:val="28"/>
                <w:szCs w:val="28"/>
              </w:rPr>
              <w:t>, директор издательства «Техника» (подразделение Вильнюсского технического университета им. Гедиминаса)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Ольга Николаевна </w:t>
            </w:r>
            <w:proofErr w:type="spellStart"/>
            <w:r w:rsidRPr="009A7F29">
              <w:rPr>
                <w:sz w:val="28"/>
                <w:szCs w:val="28"/>
              </w:rPr>
              <w:t>Хавиль</w:t>
            </w:r>
            <w:proofErr w:type="spellEnd"/>
            <w:r w:rsidRPr="009A7F29">
              <w:rPr>
                <w:sz w:val="28"/>
                <w:szCs w:val="28"/>
              </w:rPr>
              <w:t>, начальник издательства Дальневосточного государственного университета путей сообщения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Людмила Ивановна Горбачева, начальник информационно-издательского отдела Информационно-методического управления Российской открытой академии транспорта Московского государственного университета путей сообщения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Наталья Андреевна Майорова, начальник редакционно-издательского отдела Омского государственного университета путей сообщения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Ирина Александровна </w:t>
            </w:r>
            <w:proofErr w:type="spellStart"/>
            <w:r w:rsidRPr="009A7F29">
              <w:rPr>
                <w:sz w:val="28"/>
                <w:szCs w:val="28"/>
              </w:rPr>
              <w:t>Шимина</w:t>
            </w:r>
            <w:proofErr w:type="spellEnd"/>
            <w:r w:rsidRPr="009A7F29">
              <w:rPr>
                <w:sz w:val="28"/>
                <w:szCs w:val="28"/>
              </w:rPr>
              <w:t>, директор издательства Самарского государственного университета путей сообщения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Борис Валентинович Устинов, директор издательства Сибирского государственного университета путей сообщения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6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Дарья </w:t>
            </w:r>
            <w:proofErr w:type="spellStart"/>
            <w:r w:rsidRPr="009A7F29">
              <w:rPr>
                <w:sz w:val="28"/>
                <w:szCs w:val="28"/>
              </w:rPr>
              <w:t>Хрисановна</w:t>
            </w:r>
            <w:proofErr w:type="spellEnd"/>
            <w:r w:rsidRPr="009A7F29">
              <w:rPr>
                <w:sz w:val="28"/>
                <w:szCs w:val="28"/>
              </w:rPr>
              <w:t xml:space="preserve"> Каюкова, директор библиотечно-издательского комплекса Тюменского государственного нефтегазового университета</w:t>
            </w:r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9A7F29">
              <w:rPr>
                <w:b/>
                <w:sz w:val="28"/>
                <w:szCs w:val="28"/>
                <w:u w:val="single"/>
              </w:rPr>
              <w:t xml:space="preserve">23. За </w:t>
            </w:r>
            <w:proofErr w:type="spellStart"/>
            <w:r w:rsidRPr="009A7F29">
              <w:rPr>
                <w:b/>
                <w:sz w:val="28"/>
                <w:szCs w:val="28"/>
                <w:u w:val="single"/>
              </w:rPr>
              <w:t>публикаторскую</w:t>
            </w:r>
            <w:proofErr w:type="spellEnd"/>
            <w:r w:rsidRPr="009A7F29">
              <w:rPr>
                <w:b/>
                <w:sz w:val="28"/>
                <w:szCs w:val="28"/>
                <w:u w:val="single"/>
              </w:rPr>
              <w:t xml:space="preserve"> активность: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Андрей Викторович Гущин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Александр Ефимович Дубинин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Валерий Анатольевич Засов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Виталий Викторович Иванов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lastRenderedPageBreak/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Виталий </w:t>
            </w:r>
            <w:proofErr w:type="spellStart"/>
            <w:r w:rsidRPr="009A7F29">
              <w:rPr>
                <w:sz w:val="28"/>
                <w:szCs w:val="28"/>
              </w:rPr>
              <w:t>Бениаминович</w:t>
            </w:r>
            <w:proofErr w:type="spellEnd"/>
            <w:r w:rsidRPr="009A7F29">
              <w:rPr>
                <w:sz w:val="28"/>
                <w:szCs w:val="28"/>
              </w:rPr>
              <w:t xml:space="preserve"> </w:t>
            </w:r>
            <w:proofErr w:type="spellStart"/>
            <w:r w:rsidRPr="009A7F29">
              <w:rPr>
                <w:sz w:val="28"/>
                <w:szCs w:val="28"/>
              </w:rPr>
              <w:t>Леушин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Мария Александровна Матанцева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Елена Александровна Морозова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Алексей Владимирович Муратов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Дмитрий Яковлевич Носырев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Сергей Александрович Петухов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Юрий Евгеньевич </w:t>
            </w:r>
            <w:proofErr w:type="spellStart"/>
            <w:r w:rsidRPr="009A7F29">
              <w:rPr>
                <w:sz w:val="28"/>
                <w:szCs w:val="28"/>
              </w:rPr>
              <w:t>Просвиров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Геннадий </w:t>
            </w:r>
            <w:proofErr w:type="spellStart"/>
            <w:r w:rsidRPr="009A7F29">
              <w:rPr>
                <w:sz w:val="28"/>
                <w:szCs w:val="28"/>
              </w:rPr>
              <w:t>Рахимович</w:t>
            </w:r>
            <w:proofErr w:type="spellEnd"/>
            <w:r w:rsidRPr="009A7F29">
              <w:rPr>
                <w:sz w:val="28"/>
                <w:szCs w:val="28"/>
              </w:rPr>
              <w:t xml:space="preserve"> Рахметов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Вячеслав Борисович </w:t>
            </w:r>
            <w:proofErr w:type="spellStart"/>
            <w:r w:rsidRPr="009A7F29">
              <w:rPr>
                <w:sz w:val="28"/>
                <w:szCs w:val="28"/>
              </w:rPr>
              <w:t>Скоркин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Дмитрий Кондратович </w:t>
            </w:r>
            <w:proofErr w:type="spellStart"/>
            <w:r w:rsidRPr="009A7F29">
              <w:rPr>
                <w:sz w:val="28"/>
                <w:szCs w:val="28"/>
              </w:rPr>
              <w:t>Тюмиков</w:t>
            </w:r>
            <w:proofErr w:type="spellEnd"/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Николай Николаевич Цаплин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7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Александр Сергеевич </w:t>
            </w:r>
            <w:proofErr w:type="spellStart"/>
            <w:r w:rsidRPr="009A7F29">
              <w:rPr>
                <w:sz w:val="28"/>
                <w:szCs w:val="28"/>
              </w:rPr>
              <w:t>Шапшал</w:t>
            </w:r>
            <w:proofErr w:type="spellEnd"/>
          </w:p>
        </w:tc>
      </w:tr>
      <w:tr w:rsidR="007E7F84" w:rsidRPr="009A7F29" w:rsidTr="00E67121">
        <w:tc>
          <w:tcPr>
            <w:tcW w:w="10210" w:type="dxa"/>
            <w:gridSpan w:val="3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24. Дипломы и грамоты по отдельным произведениям: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Диплом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Петербургский государственный университет путей сообщения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за подготовку и издание </w:t>
            </w:r>
            <w:proofErr w:type="spellStart"/>
            <w:r w:rsidRPr="009A7F29">
              <w:rPr>
                <w:sz w:val="28"/>
                <w:szCs w:val="28"/>
              </w:rPr>
              <w:t>довузовских</w:t>
            </w:r>
            <w:proofErr w:type="spellEnd"/>
            <w:r w:rsidRPr="009A7F29">
              <w:rPr>
                <w:sz w:val="28"/>
                <w:szCs w:val="28"/>
              </w:rPr>
              <w:t xml:space="preserve"> учебных пособий «Физика» и «Задачи по физике для абитуриентов»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A7F29">
              <w:rPr>
                <w:sz w:val="28"/>
                <w:szCs w:val="28"/>
              </w:rPr>
              <w:t>иплом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Тюменский государственный нефтегазовый университет за учебник «Эксплуатация подъемно-транспортных, строительных и дорожных машин»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Авторы: Н.Н. Карнаухов, Ш.М. </w:t>
            </w:r>
            <w:proofErr w:type="spellStart"/>
            <w:r w:rsidRPr="009A7F29">
              <w:rPr>
                <w:sz w:val="28"/>
                <w:szCs w:val="28"/>
              </w:rPr>
              <w:t>Мерданов</w:t>
            </w:r>
            <w:proofErr w:type="spellEnd"/>
            <w:r w:rsidRPr="009A7F29">
              <w:rPr>
                <w:sz w:val="28"/>
                <w:szCs w:val="28"/>
              </w:rPr>
              <w:t xml:space="preserve">, В.В. </w:t>
            </w:r>
            <w:proofErr w:type="spellStart"/>
            <w:r w:rsidRPr="009A7F29">
              <w:rPr>
                <w:sz w:val="28"/>
                <w:szCs w:val="28"/>
              </w:rPr>
              <w:t>Шефер</w:t>
            </w:r>
            <w:proofErr w:type="spellEnd"/>
            <w:r w:rsidRPr="009A7F29">
              <w:rPr>
                <w:sz w:val="28"/>
                <w:szCs w:val="28"/>
              </w:rPr>
              <w:t>, А.А. Иванов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A7F29">
              <w:rPr>
                <w:sz w:val="28"/>
                <w:szCs w:val="28"/>
              </w:rPr>
              <w:t>иплом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Валерий Яковлевич </w:t>
            </w:r>
            <w:proofErr w:type="spellStart"/>
            <w:r w:rsidRPr="009A7F29">
              <w:rPr>
                <w:sz w:val="28"/>
                <w:szCs w:val="28"/>
              </w:rPr>
              <w:t>Саврей</w:t>
            </w:r>
            <w:proofErr w:type="spellEnd"/>
            <w:r w:rsidRPr="009A7F29">
              <w:rPr>
                <w:sz w:val="28"/>
                <w:szCs w:val="28"/>
              </w:rPr>
              <w:t xml:space="preserve"> за учебные пособия по религиоведению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A7F29">
              <w:rPr>
                <w:sz w:val="28"/>
                <w:szCs w:val="28"/>
              </w:rPr>
              <w:t>иплом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proofErr w:type="spellStart"/>
            <w:r w:rsidRPr="009A7F29">
              <w:rPr>
                <w:sz w:val="28"/>
                <w:szCs w:val="28"/>
              </w:rPr>
              <w:t>Вилио-Ристо</w:t>
            </w:r>
            <w:proofErr w:type="spellEnd"/>
            <w:r w:rsidRPr="009A7F29">
              <w:rPr>
                <w:sz w:val="28"/>
                <w:szCs w:val="28"/>
              </w:rPr>
              <w:t xml:space="preserve"> Александрович </w:t>
            </w:r>
            <w:proofErr w:type="spellStart"/>
            <w:r w:rsidRPr="009A7F29">
              <w:rPr>
                <w:sz w:val="28"/>
                <w:szCs w:val="28"/>
              </w:rPr>
              <w:t>Каугия</w:t>
            </w:r>
            <w:proofErr w:type="spellEnd"/>
            <w:r w:rsidRPr="009A7F29">
              <w:rPr>
                <w:sz w:val="28"/>
                <w:szCs w:val="28"/>
              </w:rPr>
              <w:t xml:space="preserve"> за монографию «Избранные труды»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9A7F29">
              <w:rPr>
                <w:sz w:val="28"/>
                <w:szCs w:val="28"/>
              </w:rPr>
              <w:t>иплом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Андрей Леонидович </w:t>
            </w:r>
            <w:proofErr w:type="spellStart"/>
            <w:r w:rsidRPr="009A7F29">
              <w:rPr>
                <w:sz w:val="28"/>
                <w:szCs w:val="28"/>
              </w:rPr>
              <w:t>Пономарёв</w:t>
            </w:r>
            <w:proofErr w:type="spellEnd"/>
            <w:r w:rsidRPr="009A7F29">
              <w:rPr>
                <w:sz w:val="28"/>
                <w:szCs w:val="28"/>
              </w:rPr>
              <w:t xml:space="preserve"> за монографию «Эволюция денежных систем Причерноморья и Балкан в </w:t>
            </w:r>
            <w:r w:rsidRPr="009A7F29">
              <w:rPr>
                <w:sz w:val="28"/>
                <w:szCs w:val="28"/>
                <w:lang w:val="en-US"/>
              </w:rPr>
              <w:t>XIII</w:t>
            </w:r>
            <w:r w:rsidRPr="009A7F29">
              <w:rPr>
                <w:sz w:val="28"/>
                <w:szCs w:val="28"/>
              </w:rPr>
              <w:t>—</w:t>
            </w:r>
            <w:r w:rsidRPr="009A7F29">
              <w:rPr>
                <w:sz w:val="28"/>
                <w:szCs w:val="28"/>
                <w:lang w:val="en-US"/>
              </w:rPr>
              <w:t>XV </w:t>
            </w:r>
            <w:r w:rsidRPr="009A7F29">
              <w:rPr>
                <w:sz w:val="28"/>
                <w:szCs w:val="28"/>
              </w:rPr>
              <w:t>вв.»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Вячеслав Алексеевич Никонов за избранные лекции: «Быть лидером», «Государственное управление имеет значение»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Ярослав Юрьевич </w:t>
            </w:r>
            <w:proofErr w:type="spellStart"/>
            <w:r w:rsidRPr="009A7F29">
              <w:rPr>
                <w:sz w:val="28"/>
                <w:szCs w:val="28"/>
              </w:rPr>
              <w:t>Ялунин</w:t>
            </w:r>
            <w:proofErr w:type="spellEnd"/>
            <w:r w:rsidRPr="009A7F29">
              <w:rPr>
                <w:sz w:val="28"/>
                <w:szCs w:val="28"/>
              </w:rPr>
              <w:t xml:space="preserve"> за сборник стихов «Стрелы»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Александр Михайлович Брагин за литературно-художественное издание «У любви зелёный цвет»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pacing w:val="20"/>
                <w:sz w:val="28"/>
                <w:szCs w:val="28"/>
              </w:rPr>
            </w:pPr>
            <w:r w:rsidRPr="009A7F29">
              <w:rPr>
                <w:spacing w:val="20"/>
                <w:sz w:val="28"/>
                <w:szCs w:val="28"/>
              </w:rPr>
              <w:t xml:space="preserve">коллектив авторов: </w:t>
            </w:r>
            <w:r w:rsidRPr="009A7F29">
              <w:rPr>
                <w:sz w:val="28"/>
                <w:szCs w:val="28"/>
              </w:rPr>
              <w:t xml:space="preserve">Игорь Евгеньевич Левитин, Валерий Прохорович </w:t>
            </w:r>
            <w:proofErr w:type="spellStart"/>
            <w:r w:rsidRPr="009A7F29">
              <w:rPr>
                <w:sz w:val="28"/>
                <w:szCs w:val="28"/>
              </w:rPr>
              <w:t>Майборода</w:t>
            </w:r>
            <w:proofErr w:type="spellEnd"/>
            <w:r w:rsidRPr="009A7F29">
              <w:rPr>
                <w:sz w:val="28"/>
                <w:szCs w:val="28"/>
              </w:rPr>
              <w:t>, Владимир Николаевич Азаров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учебное пособие «Принципы и методы всеобщего руководства качеством»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Виктор Борисович </w:t>
            </w:r>
            <w:proofErr w:type="spellStart"/>
            <w:r w:rsidRPr="009A7F29">
              <w:rPr>
                <w:sz w:val="28"/>
                <w:szCs w:val="28"/>
              </w:rPr>
              <w:t>Рубанович</w:t>
            </w:r>
            <w:proofErr w:type="spellEnd"/>
            <w:r w:rsidRPr="009A7F29">
              <w:rPr>
                <w:sz w:val="28"/>
                <w:szCs w:val="28"/>
              </w:rPr>
              <w:t xml:space="preserve">, Роман Иделевич </w:t>
            </w:r>
            <w:proofErr w:type="spellStart"/>
            <w:r w:rsidRPr="009A7F29">
              <w:rPr>
                <w:sz w:val="28"/>
                <w:szCs w:val="28"/>
              </w:rPr>
              <w:t>Айзман</w:t>
            </w:r>
            <w:proofErr w:type="spellEnd"/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учебное пособие «Основы здорового образа жизни»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pacing w:val="20"/>
                <w:sz w:val="28"/>
                <w:szCs w:val="28"/>
              </w:rPr>
            </w:pPr>
            <w:r w:rsidRPr="009A7F29">
              <w:rPr>
                <w:spacing w:val="20"/>
                <w:sz w:val="28"/>
                <w:szCs w:val="28"/>
              </w:rPr>
              <w:t xml:space="preserve">коллектив </w:t>
            </w:r>
            <w:proofErr w:type="spellStart"/>
            <w:proofErr w:type="gramStart"/>
            <w:r w:rsidRPr="009A7F29">
              <w:rPr>
                <w:spacing w:val="20"/>
                <w:sz w:val="28"/>
                <w:szCs w:val="28"/>
              </w:rPr>
              <w:t>авторов:</w:t>
            </w:r>
            <w:r w:rsidRPr="009A7F29">
              <w:rPr>
                <w:sz w:val="28"/>
                <w:szCs w:val="28"/>
              </w:rPr>
              <w:t>Георгий</w:t>
            </w:r>
            <w:proofErr w:type="spellEnd"/>
            <w:proofErr w:type="gramEnd"/>
            <w:r w:rsidRPr="009A7F29">
              <w:rPr>
                <w:sz w:val="28"/>
                <w:szCs w:val="28"/>
              </w:rPr>
              <w:t xml:space="preserve"> Александрович </w:t>
            </w:r>
            <w:proofErr w:type="spellStart"/>
            <w:r w:rsidRPr="009A7F29">
              <w:rPr>
                <w:sz w:val="28"/>
                <w:szCs w:val="28"/>
              </w:rPr>
              <w:t>Колодницкий</w:t>
            </w:r>
            <w:proofErr w:type="spellEnd"/>
            <w:r w:rsidRPr="009A7F29">
              <w:rPr>
                <w:sz w:val="28"/>
                <w:szCs w:val="28"/>
              </w:rPr>
              <w:t xml:space="preserve">,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Василий Степанович Кузнецов, Сергей Викторович Петров,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Сергей Константинович </w:t>
            </w:r>
            <w:proofErr w:type="spellStart"/>
            <w:r w:rsidRPr="009A7F29">
              <w:rPr>
                <w:sz w:val="28"/>
                <w:szCs w:val="28"/>
              </w:rPr>
              <w:t>Быструшкин</w:t>
            </w:r>
            <w:proofErr w:type="spellEnd"/>
            <w:r w:rsidRPr="009A7F29">
              <w:rPr>
                <w:sz w:val="28"/>
                <w:szCs w:val="28"/>
              </w:rPr>
              <w:t xml:space="preserve">, Роман Иделевич </w:t>
            </w:r>
            <w:proofErr w:type="spellStart"/>
            <w:r w:rsidRPr="009A7F29">
              <w:rPr>
                <w:sz w:val="28"/>
                <w:szCs w:val="28"/>
              </w:rPr>
              <w:t>Айзман</w:t>
            </w:r>
            <w:proofErr w:type="spellEnd"/>
            <w:r w:rsidRPr="009A7F29">
              <w:rPr>
                <w:sz w:val="28"/>
                <w:szCs w:val="28"/>
              </w:rPr>
              <w:t xml:space="preserve"> за учебное пособие «Прикладная физическая подготовка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и основы самообороны»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pacing w:val="20"/>
                <w:sz w:val="28"/>
                <w:szCs w:val="28"/>
              </w:rPr>
            </w:pPr>
            <w:r w:rsidRPr="009A7F29">
              <w:rPr>
                <w:spacing w:val="20"/>
                <w:sz w:val="28"/>
                <w:szCs w:val="28"/>
              </w:rPr>
              <w:t xml:space="preserve">коллектив авторов: </w:t>
            </w:r>
            <w:r w:rsidRPr="009A7F29">
              <w:rPr>
                <w:sz w:val="28"/>
                <w:szCs w:val="28"/>
              </w:rPr>
              <w:t>Александр Геннадьевич Галкин, Александр Николаевич Митрофанов, Семён Александрович Митрофанов</w:t>
            </w:r>
            <w:r w:rsidRPr="009A7F29">
              <w:rPr>
                <w:spacing w:val="20"/>
                <w:sz w:val="28"/>
                <w:szCs w:val="28"/>
              </w:rPr>
              <w:t xml:space="preserve"> </w:t>
            </w:r>
            <w:r w:rsidRPr="009A7F29">
              <w:rPr>
                <w:sz w:val="28"/>
                <w:szCs w:val="28"/>
              </w:rPr>
              <w:t xml:space="preserve">за монографию «Математическое моделирование 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и информационные технологии в задачах диагностики контактной сети электрифицированных железных дорог»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Виктор Ошерович Певзнер за учебное пособие «Основы ведения путевого хозяйства»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Светлана Анатольевна </w:t>
            </w:r>
            <w:proofErr w:type="spellStart"/>
            <w:r w:rsidRPr="009A7F29">
              <w:rPr>
                <w:sz w:val="28"/>
                <w:szCs w:val="28"/>
              </w:rPr>
              <w:t>Лушкина</w:t>
            </w:r>
            <w:proofErr w:type="spellEnd"/>
            <w:r w:rsidRPr="009A7F29">
              <w:rPr>
                <w:sz w:val="28"/>
                <w:szCs w:val="28"/>
              </w:rPr>
              <w:t>, Василий Евгеньевич Бурак</w:t>
            </w:r>
          </w:p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за монографию «</w:t>
            </w:r>
            <w:proofErr w:type="spellStart"/>
            <w:r w:rsidRPr="009A7F29">
              <w:rPr>
                <w:sz w:val="28"/>
                <w:szCs w:val="28"/>
              </w:rPr>
              <w:t>Биоиндикация</w:t>
            </w:r>
            <w:proofErr w:type="spellEnd"/>
            <w:r w:rsidRPr="009A7F29">
              <w:rPr>
                <w:sz w:val="28"/>
                <w:szCs w:val="28"/>
              </w:rPr>
              <w:t xml:space="preserve"> водотоков юго-западной части Российской Федерации»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lastRenderedPageBreak/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Василий Дмитриевич Смирнов за учебное пособие «Макроэкономика: общий взгляд»</w:t>
            </w:r>
          </w:p>
        </w:tc>
      </w:tr>
      <w:tr w:rsidR="007E7F84" w:rsidRPr="009A7F29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9A7F29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Виктор Афанасьевич </w:t>
            </w:r>
            <w:proofErr w:type="spellStart"/>
            <w:r w:rsidRPr="009A7F29">
              <w:rPr>
                <w:sz w:val="28"/>
                <w:szCs w:val="28"/>
              </w:rPr>
              <w:t>Коноплёв</w:t>
            </w:r>
            <w:proofErr w:type="spellEnd"/>
            <w:r w:rsidRPr="009A7F29">
              <w:rPr>
                <w:sz w:val="28"/>
                <w:szCs w:val="28"/>
              </w:rPr>
              <w:t xml:space="preserve"> за курс лекций «Основы оценки нематериальных активов и объектов интеллектуальной собственности»</w:t>
            </w:r>
          </w:p>
        </w:tc>
      </w:tr>
      <w:tr w:rsidR="007E7F84" w:rsidRPr="007531BA" w:rsidTr="00E67121">
        <w:tc>
          <w:tcPr>
            <w:tcW w:w="1936" w:type="dxa"/>
          </w:tcPr>
          <w:p w:rsidR="007E7F84" w:rsidRPr="009A7F29" w:rsidRDefault="007E7F84" w:rsidP="007E7F84">
            <w:pPr>
              <w:numPr>
                <w:ilvl w:val="0"/>
                <w:numId w:val="38"/>
              </w:numPr>
              <w:spacing w:after="0" w:line="288" w:lineRule="auto"/>
              <w:ind w:left="0" w:firstLine="0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>Грамота</w:t>
            </w:r>
          </w:p>
        </w:tc>
        <w:tc>
          <w:tcPr>
            <w:tcW w:w="8274" w:type="dxa"/>
            <w:gridSpan w:val="2"/>
          </w:tcPr>
          <w:p w:rsidR="007E7F84" w:rsidRPr="005535EB" w:rsidRDefault="007E7F84" w:rsidP="00E67121">
            <w:pPr>
              <w:spacing w:line="288" w:lineRule="auto"/>
              <w:rPr>
                <w:sz w:val="28"/>
                <w:szCs w:val="28"/>
              </w:rPr>
            </w:pPr>
            <w:r w:rsidRPr="009A7F29">
              <w:rPr>
                <w:sz w:val="28"/>
                <w:szCs w:val="28"/>
              </w:rPr>
              <w:t xml:space="preserve">Николай Васильевич </w:t>
            </w:r>
            <w:proofErr w:type="spellStart"/>
            <w:r w:rsidRPr="009A7F29">
              <w:rPr>
                <w:sz w:val="28"/>
                <w:szCs w:val="28"/>
              </w:rPr>
              <w:t>Мокин</w:t>
            </w:r>
            <w:proofErr w:type="spellEnd"/>
            <w:r w:rsidRPr="009A7F29">
              <w:rPr>
                <w:sz w:val="28"/>
                <w:szCs w:val="28"/>
              </w:rPr>
              <w:t xml:space="preserve"> за учебное пособие «Гидравлические и пневматические приводы»</w:t>
            </w:r>
          </w:p>
        </w:tc>
      </w:tr>
    </w:tbl>
    <w:p w:rsidR="007E7F84" w:rsidRDefault="007E7F84" w:rsidP="007E7F84">
      <w:pPr>
        <w:jc w:val="both"/>
        <w:rPr>
          <w:sz w:val="28"/>
          <w:szCs w:val="28"/>
        </w:rPr>
      </w:pPr>
    </w:p>
    <w:p w:rsidR="007E7F84" w:rsidRPr="00CA55E1" w:rsidRDefault="007E7F84" w:rsidP="007E7F84">
      <w:pPr>
        <w:jc w:val="both"/>
        <w:rPr>
          <w:rFonts w:ascii="Times New Roman" w:hAnsi="Times New Roman" w:cs="Times New Roman"/>
        </w:rPr>
      </w:pPr>
      <w:r w:rsidRPr="00CA55E1">
        <w:rPr>
          <w:rFonts w:ascii="Times New Roman" w:hAnsi="Times New Roman" w:cs="Times New Roman"/>
          <w:sz w:val="28"/>
          <w:szCs w:val="28"/>
        </w:rPr>
        <w:t xml:space="preserve">Председатель Экспертного совета                                    Е.А. </w:t>
      </w:r>
      <w:proofErr w:type="spellStart"/>
      <w:r w:rsidRPr="00CA55E1">
        <w:rPr>
          <w:rFonts w:ascii="Times New Roman" w:hAnsi="Times New Roman" w:cs="Times New Roman"/>
          <w:sz w:val="28"/>
          <w:szCs w:val="28"/>
        </w:rPr>
        <w:t>Шеметова</w:t>
      </w:r>
      <w:proofErr w:type="spellEnd"/>
      <w:r w:rsidRPr="00CA5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F84" w:rsidRDefault="007E7F84" w:rsidP="007E7F84">
      <w:pPr>
        <w:jc w:val="both"/>
        <w:rPr>
          <w:rFonts w:ascii="Times New Roman" w:hAnsi="Times New Roman" w:cs="Times New Roman"/>
          <w:sz w:val="28"/>
        </w:rPr>
      </w:pPr>
    </w:p>
    <w:p w:rsidR="007E7F84" w:rsidRDefault="007E7F84" w:rsidP="007E7F84">
      <w:pPr>
        <w:jc w:val="both"/>
        <w:rPr>
          <w:rFonts w:ascii="Times New Roman" w:hAnsi="Times New Roman" w:cs="Times New Roman"/>
          <w:sz w:val="28"/>
        </w:rPr>
      </w:pPr>
    </w:p>
    <w:p w:rsidR="007E7F84" w:rsidRDefault="007E7F84" w:rsidP="007E7F84">
      <w:pPr>
        <w:jc w:val="center"/>
        <w:rPr>
          <w:rFonts w:ascii="Times New Roman" w:hAnsi="Times New Roman" w:cs="Times New Roman"/>
          <w:b/>
          <w:sz w:val="32"/>
        </w:rPr>
      </w:pPr>
    </w:p>
    <w:p w:rsidR="007E7F84" w:rsidRDefault="007E7F84" w:rsidP="007E7F84">
      <w:pPr>
        <w:jc w:val="center"/>
        <w:rPr>
          <w:rFonts w:ascii="Times New Roman" w:hAnsi="Times New Roman" w:cs="Times New Roman"/>
          <w:b/>
          <w:sz w:val="32"/>
        </w:rPr>
      </w:pPr>
    </w:p>
    <w:p w:rsidR="00E6304C" w:rsidRPr="007E7F84" w:rsidRDefault="00E6304C" w:rsidP="007E7F84">
      <w:bookmarkStart w:id="0" w:name="_GoBack"/>
      <w:bookmarkEnd w:id="0"/>
    </w:p>
    <w:sectPr w:rsidR="00E6304C" w:rsidRPr="007E7F84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6F1"/>
    <w:multiLevelType w:val="hybridMultilevel"/>
    <w:tmpl w:val="8BEA0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7642E"/>
    <w:multiLevelType w:val="hybridMultilevel"/>
    <w:tmpl w:val="29C82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27891"/>
    <w:multiLevelType w:val="hybridMultilevel"/>
    <w:tmpl w:val="EC227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D3412"/>
    <w:multiLevelType w:val="hybridMultilevel"/>
    <w:tmpl w:val="7E226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4475E"/>
    <w:multiLevelType w:val="hybridMultilevel"/>
    <w:tmpl w:val="5ECC4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E38E9"/>
    <w:multiLevelType w:val="hybridMultilevel"/>
    <w:tmpl w:val="C2107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06A60"/>
    <w:multiLevelType w:val="hybridMultilevel"/>
    <w:tmpl w:val="0E5E8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E503B"/>
    <w:multiLevelType w:val="hybridMultilevel"/>
    <w:tmpl w:val="E1E22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226B9"/>
    <w:multiLevelType w:val="hybridMultilevel"/>
    <w:tmpl w:val="7EDAF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0190E"/>
    <w:multiLevelType w:val="hybridMultilevel"/>
    <w:tmpl w:val="D28A7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F6C2F"/>
    <w:multiLevelType w:val="hybridMultilevel"/>
    <w:tmpl w:val="C8144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F63BE9"/>
    <w:multiLevelType w:val="multilevel"/>
    <w:tmpl w:val="184C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947AD1"/>
    <w:multiLevelType w:val="hybridMultilevel"/>
    <w:tmpl w:val="6EC62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E68B6"/>
    <w:multiLevelType w:val="hybridMultilevel"/>
    <w:tmpl w:val="BA365A0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0815999"/>
    <w:multiLevelType w:val="hybridMultilevel"/>
    <w:tmpl w:val="D1D46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FA2060"/>
    <w:multiLevelType w:val="hybridMultilevel"/>
    <w:tmpl w:val="FABA790E"/>
    <w:lvl w:ilvl="0" w:tplc="E1CE5CC8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1" w:tplc="FB4079B4">
      <w:start w:val="1"/>
      <w:numFmt w:val="decimal"/>
      <w:lvlText w:val="%2.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5965AE"/>
    <w:multiLevelType w:val="hybridMultilevel"/>
    <w:tmpl w:val="6E44C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B776C6"/>
    <w:multiLevelType w:val="hybridMultilevel"/>
    <w:tmpl w:val="A8F6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E534A"/>
    <w:multiLevelType w:val="hybridMultilevel"/>
    <w:tmpl w:val="59906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F4D4D"/>
    <w:multiLevelType w:val="hybridMultilevel"/>
    <w:tmpl w:val="ABCC5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2B42E6"/>
    <w:multiLevelType w:val="hybridMultilevel"/>
    <w:tmpl w:val="479CA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3009C"/>
    <w:multiLevelType w:val="hybridMultilevel"/>
    <w:tmpl w:val="3D369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F0506E"/>
    <w:multiLevelType w:val="hybridMultilevel"/>
    <w:tmpl w:val="345A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3477B"/>
    <w:multiLevelType w:val="hybridMultilevel"/>
    <w:tmpl w:val="CBAE7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D22FFB"/>
    <w:multiLevelType w:val="hybridMultilevel"/>
    <w:tmpl w:val="04FE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4E213E"/>
    <w:multiLevelType w:val="hybridMultilevel"/>
    <w:tmpl w:val="E9B2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C3C1B"/>
    <w:multiLevelType w:val="hybridMultilevel"/>
    <w:tmpl w:val="1C345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1F3FBA"/>
    <w:multiLevelType w:val="hybridMultilevel"/>
    <w:tmpl w:val="1E923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4F588A"/>
    <w:multiLevelType w:val="hybridMultilevel"/>
    <w:tmpl w:val="AAE81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7E3E8D"/>
    <w:multiLevelType w:val="hybridMultilevel"/>
    <w:tmpl w:val="8AD0E2CA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0" w15:restartNumberingAfterBreak="0">
    <w:nsid w:val="6AED4B47"/>
    <w:multiLevelType w:val="multilevel"/>
    <w:tmpl w:val="21DC491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B6266D5"/>
    <w:multiLevelType w:val="hybridMultilevel"/>
    <w:tmpl w:val="B46C0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B21FFD"/>
    <w:multiLevelType w:val="hybridMultilevel"/>
    <w:tmpl w:val="591A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C5E1C"/>
    <w:multiLevelType w:val="hybridMultilevel"/>
    <w:tmpl w:val="3DCE5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F1069"/>
    <w:multiLevelType w:val="hybridMultilevel"/>
    <w:tmpl w:val="971E02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B15BF5"/>
    <w:multiLevelType w:val="hybridMultilevel"/>
    <w:tmpl w:val="107CA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C59B2"/>
    <w:multiLevelType w:val="hybridMultilevel"/>
    <w:tmpl w:val="FB22E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D36B1D"/>
    <w:multiLevelType w:val="hybridMultilevel"/>
    <w:tmpl w:val="4EDE1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35"/>
  </w:num>
  <w:num w:numId="5">
    <w:abstractNumId w:val="25"/>
  </w:num>
  <w:num w:numId="6">
    <w:abstractNumId w:val="30"/>
  </w:num>
  <w:num w:numId="7">
    <w:abstractNumId w:val="20"/>
  </w:num>
  <w:num w:numId="8">
    <w:abstractNumId w:val="37"/>
  </w:num>
  <w:num w:numId="9">
    <w:abstractNumId w:val="32"/>
  </w:num>
  <w:num w:numId="10">
    <w:abstractNumId w:val="22"/>
  </w:num>
  <w:num w:numId="11">
    <w:abstractNumId w:val="13"/>
  </w:num>
  <w:num w:numId="12">
    <w:abstractNumId w:val="34"/>
  </w:num>
  <w:num w:numId="13">
    <w:abstractNumId w:val="33"/>
  </w:num>
  <w:num w:numId="14">
    <w:abstractNumId w:val="15"/>
  </w:num>
  <w:num w:numId="15">
    <w:abstractNumId w:val="6"/>
  </w:num>
  <w:num w:numId="16">
    <w:abstractNumId w:val="17"/>
  </w:num>
  <w:num w:numId="17">
    <w:abstractNumId w:val="28"/>
  </w:num>
  <w:num w:numId="18">
    <w:abstractNumId w:val="5"/>
  </w:num>
  <w:num w:numId="19">
    <w:abstractNumId w:val="3"/>
  </w:num>
  <w:num w:numId="20">
    <w:abstractNumId w:val="31"/>
  </w:num>
  <w:num w:numId="21">
    <w:abstractNumId w:val="18"/>
  </w:num>
  <w:num w:numId="22">
    <w:abstractNumId w:val="12"/>
  </w:num>
  <w:num w:numId="23">
    <w:abstractNumId w:val="7"/>
  </w:num>
  <w:num w:numId="24">
    <w:abstractNumId w:val="29"/>
  </w:num>
  <w:num w:numId="25">
    <w:abstractNumId w:val="2"/>
  </w:num>
  <w:num w:numId="26">
    <w:abstractNumId w:val="19"/>
  </w:num>
  <w:num w:numId="27">
    <w:abstractNumId w:val="23"/>
  </w:num>
  <w:num w:numId="28">
    <w:abstractNumId w:val="27"/>
  </w:num>
  <w:num w:numId="29">
    <w:abstractNumId w:val="14"/>
  </w:num>
  <w:num w:numId="30">
    <w:abstractNumId w:val="1"/>
  </w:num>
  <w:num w:numId="31">
    <w:abstractNumId w:val="10"/>
  </w:num>
  <w:num w:numId="32">
    <w:abstractNumId w:val="8"/>
  </w:num>
  <w:num w:numId="33">
    <w:abstractNumId w:val="26"/>
  </w:num>
  <w:num w:numId="34">
    <w:abstractNumId w:val="24"/>
  </w:num>
  <w:num w:numId="35">
    <w:abstractNumId w:val="0"/>
  </w:num>
  <w:num w:numId="36">
    <w:abstractNumId w:val="16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4C"/>
    <w:rsid w:val="007E7F84"/>
    <w:rsid w:val="0083678D"/>
    <w:rsid w:val="00B40377"/>
    <w:rsid w:val="00E6304C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F11B"/>
  <w15:chartTrackingRefBased/>
  <w15:docId w15:val="{2A95F48D-A7E2-4EBF-9AAA-C82783AD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0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304C"/>
    <w:rPr>
      <w:b/>
      <w:bCs/>
    </w:rPr>
  </w:style>
  <w:style w:type="paragraph" w:styleId="a5">
    <w:name w:val="List Paragraph"/>
    <w:basedOn w:val="a"/>
    <w:uiPriority w:val="34"/>
    <w:qFormat/>
    <w:rsid w:val="00E630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6304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E6304C"/>
  </w:style>
  <w:style w:type="character" w:customStyle="1" w:styleId="fax">
    <w:name w:val="fax"/>
    <w:basedOn w:val="a0"/>
    <w:rsid w:val="00E6304C"/>
  </w:style>
  <w:style w:type="character" w:customStyle="1" w:styleId="email">
    <w:name w:val="email"/>
    <w:basedOn w:val="a0"/>
    <w:rsid w:val="00E6304C"/>
  </w:style>
  <w:style w:type="paragraph" w:customStyle="1" w:styleId="western">
    <w:name w:val="western"/>
    <w:basedOn w:val="a"/>
    <w:rsid w:val="00E6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7E7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2024-06-20T14:12:00Z</dcterms:created>
  <dcterms:modified xsi:type="dcterms:W3CDTF">2024-06-20T15:00:00Z</dcterms:modified>
</cp:coreProperties>
</file>